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1477526B" Type="http://schemas.openxmlformats.org/officeDocument/2006/relationships/officeDocument" Target="/word/document.xml"/><Relationship Id="rId1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 xml:space="preserve">Dwarsstraat 65     A, 9450 Denderhoutem</w:t>
        <w:br w:type="textWrapping"/>
        <w:t>41010C1163/00M000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"locatie"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Locatie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"omgeving"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Omgeving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"kadaster"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Kadaster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"gewestplan"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Gewestplan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"water"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Water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"natuur"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Natuur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"recht_van_voorkoop"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Recht van voorkoop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"beschermd_onroerend_erfgoed"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Beschermd onroerend erfgoed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"vastgestelde_inventarissen"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Vastgestelde inventarissen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"wetenschappelijke_inventarissen"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Wetenschappelijke inventarissen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"unesco_werelderfgoed"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Unesco werelderfgoed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"historische_kaarten"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Historische kaarten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"wonen"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Wonen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Locatie</w:t>
      </w:r>
    </w:p>
    <w:p>
      <w:pPr>
        <w:spacing w:after="160"/>
        <w:jc w:val="center"/>
        <w:rPr>
          <w:rFonts w:ascii="Arial" w:hAnsi="Arial"/>
        </w:rPr>
      </w:pPr>
      <w:bookmarkStart w:id="0" w:name="locatie"/>
      <w:r>
        <w:drawing>
          <wp:inline xmlns:wp="http://schemas.openxmlformats.org/drawingml/2006/wordprocessingDrawing">
            <wp:extent cx="5772150" cy="57721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textWrapping"/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Omgeving</w:t>
      </w:r>
    </w:p>
    <w:p>
      <w:pPr>
        <w:spacing w:after="160"/>
        <w:jc w:val="center"/>
        <w:rPr>
          <w:rFonts w:ascii="Arial" w:hAnsi="Arial"/>
        </w:rPr>
      </w:pPr>
      <w:bookmarkStart w:id="1" w:name="omgeving"/>
      <w:r>
        <w:drawing>
          <wp:inline xmlns:wp="http://schemas.openxmlformats.org/drawingml/2006/wordprocessingDrawing">
            <wp:extent cx="5772150" cy="577215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Kadaster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Meest recente toestand</w:t>
      </w:r>
    </w:p>
    <w:p>
      <w:pPr>
        <w:spacing w:after="160"/>
        <w:jc w:val="center"/>
        <w:rPr>
          <w:rFonts w:ascii="Arial" w:hAnsi="Arial"/>
        </w:rPr>
      </w:pPr>
      <w:bookmarkStart w:id="2" w:name="kadaster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"https://eservices.minfin.fgov.be/ecad-web/?local=nl_BE&amp;capakey=41010C1163/00M000"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"https://eservices.minfin.fgov.be/ecad-web/?local=nl_BE&amp;capakey=41010C1163/00M000"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Fiscale toestand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"https://eservices.minfin.fgov.be/ecad-web/?local=nl_BE&amp;capakey=41010C1163/00M000"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"https://eservices.minfin.fgov.be/ecad-web/?local=nl_BE&amp;capakey=41010C1163/00M000"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Gewestplan</w:t>
      </w:r>
    </w:p>
    <w:p>
      <w:pPr>
        <w:spacing w:after="160"/>
        <w:jc w:val="center"/>
        <w:rPr>
          <w:rFonts w:ascii="Arial" w:hAnsi="Arial"/>
        </w:rPr>
      </w:pPr>
      <w:bookmarkStart w:id="3" w:name="gewestplan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"http://www.geopunt.be/kaart?app=algemene-kaart&amp;basemap=grb&amp;kaart=Gewestplan%7Cvisualiseren&amp;perceel=41010C1163/00M000&amp;maximize=1"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150" cy="57721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3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"http://www.geopunt.be/kaart?app=algemene-kaart&amp;basemap=grb&amp;kaart=Gewestplan%7Cvisualiseren&amp;perceel=41010C1163/00M000&amp;maximize=1"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 xml:space="preserve"> HYPERLINK "http://www.geopunt.be/~/media/Geopunt/Over%20Geopunt/documenten/Stbvoors_GWP.pdf" </w:instrText>
      </w:r>
      <w:r>
        <w:rPr>
          <w:rFonts w:ascii="Arial" w:hAnsi="Arial"/>
        </w:rPr>
        <w:fldChar w:fldCharType="separate"/>
      </w:r>
      <w:r>
        <w:rPr>
          <w:rStyle w:val="C2"/>
          <w:rFonts w:ascii="Arial" w:hAnsi="Arial"/>
          <w:sz w:val="22"/>
        </w:rPr>
        <w:t>Gewestplan legende</w:t>
      </w:r>
      <w:r>
        <w:rPr>
          <w:rFonts w:ascii="Arial" w:hAnsi="Arial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Water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Overstromingsgevoelige gebieden pluviaal (door hevige neerslag)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bookmarkStart w:id="4" w:name="water"/>
      <w:r>
        <w:drawing>
          <wp:inline xmlns:wp="http://schemas.openxmlformats.org/drawingml/2006/wordprocessingDrawing">
            <wp:extent cx="3143250" cy="314325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2580005" cy="507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507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Overstromingsgevoelige gebieden fluviaal (uit waterlopen)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580005" cy="507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507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Overstromingsgevoelige gebieden vanuit de zee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580005" cy="507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507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Signaalgebieden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428750" cy="5143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5143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Recent overstroomde gebieden (2017)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381000" cy="23812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381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Risicozones overstroming (2017)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428750" cy="102870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28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Van nature overstroombare gebieden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52550" cy="119062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906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Watergevoelige openruimtegebieden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781050" cy="19050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Natuur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Bosreferentielaag 2000</w:t>
      </w:r>
    </w:p>
    <w:p>
      <w:pPr>
        <w:spacing w:after="160"/>
        <w:rPr>
          <w:rFonts w:ascii="Arial" w:hAnsi="Arial"/>
        </w:rPr>
      </w:pPr>
      <w:bookmarkStart w:id="5" w:name="natuur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"http://www.geopunt.be/kaart?app=algemene-kaart&amp;basemap=grb&amp;kaart=Bosreferentielaag%202000&amp;perceel=41010C1163/00M000&amp;maximize=1"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5"/>
      <w:r>
        <w:drawing>
          <wp:inline xmlns:wp="http://schemas.openxmlformats.org/drawingml/2006/wordprocessingDrawing">
            <wp:extent cx="2602230" cy="14414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2602230" cy="144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"http://www.geopunt.be/kaart?app=algemene-kaart&amp;basemap=grb&amp;kaart=Bosreferentielaag%202000&amp;perceel=41010C1163/00M000&amp;maximize=1"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Groenkaart Vlaanderen (2021)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"http://www.geopunt.be/kaart?app=algemene-kaart&amp;basemap=grb&amp;kaart=Groenkaart%20vlaanderen%202021&amp;perceel=41010C1163/00M000&amp;maximize=1"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200150" cy="8572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"http://www.geopunt.be/kaart?app=algemene-kaart&amp;basemap=grb&amp;kaart=Groenkaart%20vlaanderen%202021&amp;perceel=41010C1163/00M000&amp;maximize=1"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Calibri Light" w:hAnsi="Calibri Light"/>
        </w:rPr>
      </w:pPr>
      <w:r>
        <w:rPr>
          <w:rFonts w:ascii="Calibri Light" w:hAnsi="Calibri Light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Boskartering 1990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"http://www.geopunt.be/kaart?app=algemene-kaart&amp;basemap=grb&amp;kaart=Boskartering%201990&amp;perceel=41010C1163/00M000&amp;maximize=1"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602230" cy="14414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2602230" cy="144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"http://www.geopunt.be/kaart?app=algemene-kaart&amp;basemap=grb&amp;kaart=Boskartering%201990&amp;perceel=41010C1163/00M000&amp;maximize=1"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2021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"http://www.geopunt.be/kaart?app=algemene-kaart&amp;basemap=grb&amp;kaart=Digitale%20boswijzer%20vlaanderen%202021&amp;perceel=41010C1163/00M000&amp;maximize=1"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650" cy="342900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"http://www.geopunt.be/kaart?app=algemene-kaart&amp;basemap=grb&amp;kaart=Digitale%20boswijzer%20vlaanderen%202021&amp;perceel=41010C1163/00M000&amp;maximize=1"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2018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"http://www.geopunt.be/kaart?app=algemene-kaart&amp;basemap=grb&amp;kaart=Digitale%20boswijzer%20vlaanderen%202018&amp;perceel=41010C1163/00M000&amp;maximize=1"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650" cy="342900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"http://www.geopunt.be/kaart?app=algemene-kaart&amp;basemap=grb&amp;kaart=Digitale%20boswijzer%20vlaanderen%202018&amp;perceel=41010C1163/00M000&amp;maximize=1"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2015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"http://www.geopunt.be/kaart?app=algemene-kaart&amp;basemap=grb&amp;kaart=Digitale%20boswijzer%20vlaanderen%202015&amp;perceel=41010C1163/00M000&amp;maximize=1"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650" cy="342900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"http://www.geopunt.be/kaart?app=algemene-kaart&amp;basemap=grb&amp;kaart=Digitale%20boswijzer%20vlaanderen%202015&amp;perceel=41010C1163/00M000&amp;maximize=1"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2012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"http://www.geopunt.be/kaart?app=algemene-kaart&amp;basemap=grb&amp;kaart=Digitale%20boswijzer%20vlaanderen%202012&amp;perceel=41010C1163/00M000&amp;maximize=1"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650" cy="342900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"http://www.geopunt.be/kaart?app=algemene-kaart&amp;basemap=grb&amp;kaart=Digitale%20boswijzer%20vlaanderen%202012&amp;perceel=41010C1163/00M000&amp;maximize=1"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2009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"http://www.geopunt.be/kaart?app=algemene-kaart&amp;basemap=grb&amp;kaart=Digitale%20boswijzer%20vlaanderen%202009&amp;perceel=41010C1163/00M000&amp;maximize=1"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650" cy="34290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"http://www.geopunt.be/kaart?app=algemene-kaart&amp;basemap=grb&amp;kaart=Digitale%20boswijzer%20vlaanderen%202009&amp;perceel=41010C1163/00M000&amp;maximize=1"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PFAS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578100" cy="165925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6592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VEN en IVON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"http://www.geopunt.be/kaart?app=algemene-kaart&amp;basemap=grb&amp;kaart=Gebieden%20van%20het%20VEN%20en%20het%20IVON&amp;perceel=41010C1163/00M000&amp;maximize=1"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457450" cy="571500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71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"http://www.geopunt.be/kaart?app=algemene-kaart&amp;basemap=grb&amp;kaart=Gebieden%20van%20het%20VEN%20en%20het%20IVON&amp;perceel=41010C1163/00M000&amp;maximize=1"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Jachtterreinen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"http://www.geopunt.be/kaart?app=algemene-kaart&amp;basemap=grb&amp;kaart=Jachtterreinen&amp;perceel=41010C1163/00M000&amp;maximize=1"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876300" cy="19050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"http://www.geopunt.be/kaart?app=algemene-kaart&amp;basemap=grb&amp;kaart=Jachtterreinen&amp;perceel=41010C1163/00M000&amp;maximize=1"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Natuurbeheerplannen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"http://www.geopunt.be/kaart?app=algemene-kaart&amp;basemap=grb&amp;kaart=Natuurbeheerplannen&amp;perceel=41010C1163/00M000&amp;maximize=1"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607310" cy="132588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1325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"http://www.geopunt.be/kaart?app=algemene-kaart&amp;basemap=grb&amp;kaart=Natuurbeheerplannen&amp;perceel=41010C1163/00M000&amp;maximize=1"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rFonts w:ascii="Arial" w:hAnsi="Arial"/>
          <w:color w:val="4472C4"/>
          <w:sz w:val="16"/>
          <w:u w:val="single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Bodemonderzoeken en saneringen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"https://www.geopunt.be/?app=algemene-kaart&amp;basemap=grb&amp;service=https%3A%2F%2Fwww.mercator.vlaanderen.be%2Fraadpleegdienstenmercatorpubliek%2Fows%3Flayers%3Dso%3Aso_bodsan_info&amp;perceel=41010C1163/00M000&amp;maximize=1"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057400" cy="95250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952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"https://www.geopunt.be/?app=algemene-kaart&amp;basemap=grb&amp;service=https%3A%2F%2Fwww.mercator.vlaanderen.be%2Fraadpleegdienstenmercatorpubliek%2Fows%3Flayers%3Dso%3Aso_bodsan_info&amp;perceel=41010C1163/00M000&amp;maximize=1"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</w:rPr>
      </w:pP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Recht van voorkoop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Vlaams voorkooprecht</w:t>
      </w:r>
    </w:p>
    <w:p>
      <w:pPr>
        <w:spacing w:after="160"/>
        <w:jc w:val="center"/>
        <w:rPr>
          <w:rFonts w:ascii="Arial" w:hAnsi="Arial"/>
        </w:rPr>
      </w:pPr>
      <w:bookmarkStart w:id="6" w:name="recht_van_voorkoop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"http://www.geopunt.be/kaart?app=recht-van-voorkoop&amp;basemap=grb_grijs&amp;perceel=41010C1163/00M000&amp;maximize=1"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6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"http://www.geopunt.be/kaart?app=recht-van-voorkoop&amp;basemap=grb_grijs&amp;perceel=41010C1163/00M000&amp;maximize=1"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Recht van voorkoop afbakeningen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Bijzondere%20gebieden%20vlaamse%20wooncode|RVV%20complexe%20projecten|RVV%20Havengebieden|RVV%20Landinrichtingsplan%20en%20inrichtingsnota|RVV%20Natuurinrichtingsprojecten|RVV%20Natuurreservaten|RVV%20nv%20De%20Scheepvaart|RVV%20Oeverzones%20en%20Overstromingsgebieden%20Integraal%20Waterbeleid|RVV%20Ruilverkaveling%20grote%20infrastructuurwerken|RVV%20Ruilverkaveling%20uit%20kracht%20van%20wet|RVV%20Ruimtelijke%20Ordening|RVV%20Speciale%20beschermingszones%20natuur|RVV%20Vlaams%20Ecologisch%20Netwerk%20en%20Integraal%20Verwevings-%20en%20Ondersteunend%20Netwerk|RVV%20Waterwegen%20en%20Zeekanaal%20NV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Bijzondere%20gebieden%20vlaamse%20wooncode|RVV%20complexe%20projecten|RVV%20Havengebieden|RVV%20Landinrichtingsplan%20en%20inrichtingsnota|RVV%20Natuurinrichtingsprojecten|RVV%20Natuurreservaten|RVV%20nv%20De%20Scheepvaart|RVV%20Oeverzones%20en%20Overstromingsgebieden%20Integraal%20Waterbeleid|RVV%20Ruilverkaveling%20grote%20infrastructuurwerken|RVV%20Ruilverkaveling%20uit%20kracht%20van%20wet|RVV%20Ruimtelijke%20Ordening|RVV%20Speciale%20beschermingszones%20natuur|RVV%20Vlaams%20Ecologisch%20Netwerk%20en%20Integraal%20Verwevings-%20en%20Ondersteunend%20Netwerk|RVV%20Waterwegen%20en%20Zeekanaal%20NV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Detailkaarten recht van voorkoop</w:t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recht van voorkoop pagina 1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Ruimtelijke ordening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"http://www.geopunt.be/kaart?app=algemene-kaart&amp;basemap=grb&amp;kaart=RVV%20Ruimtelijke%20Ordening&amp;perceel=41010C1163/00M000&amp;maximize=1"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895475" cy="180975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097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"http://www.geopunt.be/kaart?app=algemene-kaart&amp;basemap=grb&amp;kaart=RVV%20Ruimtelijke%20Ordening&amp;perceel=41010C1163/00M000&amp;maximize=1"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recht van voorkoop pagina 2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Ruilverkaveling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"http://www.geopunt.be/kaart?app=algemene-kaart&amp;basemap=grb&amp;kaart=RVV%20Ruilverkaveling%20grote%20infrastructuurwerken|RVV%20Ruilverkaveling%20uit%20kracht%20van%20wet&amp;perceel=41010C1163/00M000&amp;maximize=1"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576195" cy="31559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2576195" cy="3155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"http://www.geopunt.be/kaart?app=algemene-kaart&amp;basemap=grb&amp;kaart=RVV%20Ruilverkaveling%20grote%20infrastructuurwerken|RVV%20Ruilverkaveling%20uit%20kracht%20van%20wet&amp;perceel=41010C1163/00M000&amp;maximize=1"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Havengebieden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"http://www.geopunt.be/kaart?app=algemene-kaart&amp;basemap=grb&amp;kaart=RVV%20Havengebieden&amp;perceel=41010C1163/00M000&amp;maximize=1"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047750" cy="19050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"http://www.geopunt.be/kaart?app=algemene-kaart&amp;basemap=grb&amp;kaart=RVV%20Havengebieden&amp;perceel=41010C1163/00M000&amp;maximize=1"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recht van voorkoop pagina 3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de Vlaamse waterweg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"http://www.geopunt.be/kaart?app=algemene-kaart&amp;basemap=grb&amp;kaart=RVV%20de%20Vlaamse%20waterweg%20nv&amp;perceel=41010C1163/00M000&amp;maximize=1"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657350" cy="17145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"http://www.geopunt.be/kaart?app=algemene-kaart&amp;basemap=grb&amp;kaart=RVV%20de%20Vlaamse%20waterweg%20nv&amp;perceel=41010C1163/00M000&amp;maximize=1"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Complexe Projecten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"http://www.geopunt.be/kaart?app=algemene-kaart&amp;basemap=grb&amp;kaart=RVV%20Complexe%20Projecten&amp;perceel=41010C1163/00M000&amp;maximize=1"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019300" cy="381000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81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"http://www.geopunt.be/kaart?app=algemene-kaart&amp;basemap=grb&amp;kaart=RVV%20Complexe%20Projecten&amp;perceel=41010C1163/00M000&amp;maximize=1"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recht van voorkoop pagina 4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Oeverzones en overstromingsgebieden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"http://www.geopunt.be/kaart?app=algemene-kaart&amp;basemap=grb&amp;kaart=RVV%20Oeverzones%20en%20Overstromingsgebieden%20Integraal%20Waterbeleid&amp;perceel=41010C1163/00M000&amp;maximize=1"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485900" cy="34290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"http://www.geopunt.be/kaart?app=algemene-kaart&amp;basemap=grb&amp;kaart=RVV%20Oeverzones%20en%20Overstromingsgebieden%20Integraal%20Waterbeleid&amp;perceel=41010C1163/00M000&amp;maximize=1"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Natuurreservaten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"http://www.geopunt.be/kaart?app=algemene-kaart&amp;basemap=grb&amp;kaart=RVV%20Natuurreservaten&amp;perceel=41010C1163/00M000&amp;maximize=1"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257300" cy="17145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"http://www.geopunt.be/kaart?app=algemene-kaart&amp;basemap=grb&amp;kaart=RVV%20Natuurreservaten&amp;perceel=41010C1163/00M000&amp;maximize=1"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recht van voorkoop pagina 5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Landinrichtingsplan en inrichtingsnota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"http://www.geopunt.be/kaart?app=algemene-kaart&amp;basemap=grb&amp;kaart=RVV%20Landinrichtingsplan%20en%20inrichtingsnota&amp;perceel=41010C1163/00M000&amp;maximize=1"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219200" cy="19050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"http://www.geopunt.be/kaart?app=algemene-kaart&amp;basemap=grb&amp;kaart=RVV%20Landinrichtingsplan%20en%20inrichtingsnota&amp;perceel=41010C1163/00M000&amp;maximize=1"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Natuurinrichtingsprojecten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"http://www.geopunt.be/kaart?app=algemene-kaart&amp;basemap=grb&amp;kaart=RVV%20Natuurinrichtingsprojecten&amp;perceel=41010C1163/00M000&amp;maximize=1"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562100" cy="190500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"http://www.geopunt.be/kaart?app=algemene-kaart&amp;basemap=grb&amp;kaart=RVV%20Natuurinrichtingsprojecten&amp;perceel=41010C1163/00M000&amp;maximize=1"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recht van voorkoop pagina 6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Vlaams Ecologisch Netwerk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"http://www.geopunt.be/kaart?app=algemene-kaart&amp;basemap=grb&amp;kaart=RVV%20Vlaams%20Ecologisch%20Netwerk%20en%20Integraal%20Verwevings-%20en%20Ondersteunend%20Netwerk&amp;perceel=41010C1163/00M000&amp;maximize=1"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828800" cy="171450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"http://www.geopunt.be/kaart?app=algemene-kaart&amp;basemap=grb&amp;kaart=RVV%20Vlaams%20Ecologisch%20Netwerk%20en%20Integraal%20Verwevings-%20en%20Ondersteunend%20Netwerk&amp;perceel=41010C1163/00M000&amp;maximize=1"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Speciale beschermingszones natuur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"http://www.geopunt.be/kaart?app=algemene-kaart&amp;basemap=grb&amp;kaart=RVV%20Speciale%20beschermingszones%20natuur&amp;perceel=41010C1163/00M000&amp;maximize=1"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247900" cy="19050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"http://www.geopunt.be/kaart?app=algemene-kaart&amp;basemap=grb&amp;kaart=RVV%20Speciale%20beschermingszones%20natuur&amp;perceel=41010C1163/00M000&amp;maximize=1"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Beschermd onroerend erfgoed</w:t>
      </w:r>
    </w:p>
    <w:p>
      <w:pPr>
        <w:spacing w:after="160"/>
        <w:jc w:val="center"/>
        <w:rPr>
          <w:rFonts w:ascii="Arial" w:hAnsi="Arial"/>
        </w:rPr>
      </w:pPr>
      <w:bookmarkStart w:id="7" w:name="beschermd_onroerend_erfgoed"/>
      <w:r>
        <w:drawing>
          <wp:inline xmlns:wp="http://schemas.openxmlformats.org/drawingml/2006/wordprocessingDrawing">
            <wp:extent cx="5772150" cy="5772150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rPr>
          <w:rFonts w:ascii="Arial" w:hAnsi="Arial"/>
        </w:rPr>
        <w:br w:type="textWrapping"/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Detailkaarten beschermd onroerend erfgoed</w:t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beschermd onroerend erfgoed pagina 1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Beschermde archeologische sites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90750" cy="190500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Beschermde cultuurhistorische landschappen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62100" cy="190500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beschermd onroerend erfgoed pagina 2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Beschermde monumenten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047750" cy="190500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Beschermde overgangszones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047750" cy="190500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beschermd onroerend erfgoed pagina 3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Beschermde stads en dorpsgezichten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5050" cy="190500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Vastgestelde inventarissen</w:t>
      </w:r>
    </w:p>
    <w:p>
      <w:pPr>
        <w:spacing w:after="160"/>
        <w:jc w:val="center"/>
        <w:rPr>
          <w:rFonts w:ascii="Arial" w:hAnsi="Arial"/>
          <w:i w:val="1"/>
          <w:color w:val="4472C4"/>
        </w:rPr>
      </w:pPr>
      <w:bookmarkStart w:id="8" w:name="vastgestelde_inventarissen"/>
      <w:r>
        <w:drawing>
          <wp:inline xmlns:wp="http://schemas.openxmlformats.org/drawingml/2006/wordprocessingDrawing">
            <wp:extent cx="5772150" cy="5772150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rPr>
          <w:rFonts w:ascii="Arial" w:hAnsi="Arial"/>
        </w:rPr>
        <w:br w:type="textWrapping"/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Detailkaarten vastgestelde inventarissen</w:t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vastgestelde inventaris pagina 1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Vastgestelde inventaris: Archeologische zones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593340" cy="1581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1581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Vastgestelde inventaris: Bouwkundig erfgoed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rFonts w:ascii="Arial" w:hAnsi="Arial"/>
          <w:color w:val="4472C4"/>
          <w:sz w:val="16"/>
          <w:u w:val="single"/>
        </w:rPr>
        <w:br w:type="textWrapping"/>
      </w:r>
      <w:r>
        <w:drawing>
          <wp:inline xmlns:wp="http://schemas.openxmlformats.org/drawingml/2006/wordprocessingDrawing">
            <wp:extent cx="3562350" cy="19050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vastgestelde inventaris pagina 2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Vastgestelde inventaris: Houtige beplanting met erfgoedwaarde</w:t>
      </w: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t>%vastgestelde_inventaris_houtige_beplanting_met_erfgoedwaarde scale=55%%vastgestelde_inventaris_houtige_beplanting_met_erfgoedwaarde_legend scale=45%</w:t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Vastgestelde inventaris: Historische tuinen en parken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409825" cy="190500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vastgestelde inventaris pagina 3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Vastgestelde inventaris: Relicten landschapsatlas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047750" cy="190500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Wetenschappelijke inventarissen</w:t>
      </w:r>
    </w:p>
    <w:p>
      <w:pPr>
        <w:spacing w:after="160"/>
        <w:jc w:val="center"/>
        <w:rPr>
          <w:rFonts w:ascii="Arial" w:hAnsi="Arial"/>
        </w:rPr>
      </w:pPr>
      <w:bookmarkStart w:id="9" w:name="wetenschappelijke_inventarissen"/>
      <w:r>
        <w:drawing>
          <wp:inline xmlns:wp="http://schemas.openxmlformats.org/drawingml/2006/wordprocessingDrawing">
            <wp:extent cx="5772150" cy="5772150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Detailkaarten wetenschappelijke inventarissen</w:t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wetenschappelijke inventarissen pagina 1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Bouwkundige elementen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723900" cy="190500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Archeologische gehelen</w:t>
      </w:r>
    </w:p>
    <w:p>
      <w:pPr>
        <w:spacing w:after="160"/>
        <w:rPr>
          <w:rFonts w:ascii="Arial" w:hAnsi="Arial"/>
          <w:color w:val="2F5496"/>
          <w:sz w:val="26"/>
        </w:rPr>
      </w:pPr>
      <w:r>
        <w:drawing>
          <wp:inline xmlns:wp="http://schemas.openxmlformats.org/drawingml/2006/wordprocessingDrawing">
            <wp:extent cx="3143250" cy="3143250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647700" cy="19050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wetenschappelijke inventarissen pagina 2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Landschappelijke elementen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723900" cy="190500"/>
            <wp:docPr id="99" name="Picture 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Landschappelijke gehelen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100" name="Picture 10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647700" cy="190500"/>
            <wp:docPr id="101" name="Picture 1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Unesco werelderfgoed</w:t>
      </w:r>
    </w:p>
    <w:p>
      <w:pPr>
        <w:spacing w:after="160"/>
        <w:jc w:val="center"/>
        <w:rPr>
          <w:rFonts w:ascii="Arial" w:hAnsi="Arial"/>
          <w:i w:val="1"/>
          <w:color w:val="4472C4"/>
        </w:rPr>
      </w:pPr>
      <w:bookmarkStart w:id="10" w:name="unesco_werelderfgoed"/>
      <w:r>
        <w:drawing>
          <wp:inline xmlns:wp="http://schemas.openxmlformats.org/drawingml/2006/wordprocessingDrawing">
            <wp:extent cx="5772150" cy="5772150"/>
            <wp:docPr id="102" name="Picture 10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  <w:r>
        <w:rPr>
          <w:rFonts w:ascii="Arial" w:hAnsi="Arial"/>
        </w:rPr>
        <w:br w:type="textWrapping"/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Detailkaarten Unesco werelderfgoed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Unesco: Bufferzones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103" name="Picture 10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638300" cy="190500"/>
            <wp:docPr id="104" name="Picture 10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Unesco: Kernzones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105" name="Picture 10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638300" cy="190500"/>
            <wp:docPr id="106" name="Picture 10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Historische kaarten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der Buurtwegen (ca 1840)</w:t>
      </w:r>
    </w:p>
    <w:p>
      <w:pPr>
        <w:spacing w:after="160"/>
        <w:jc w:val="center"/>
        <w:rPr>
          <w:rFonts w:ascii="Arial" w:hAnsi="Arial"/>
          <w:color w:val="4472C4"/>
          <w:sz w:val="16"/>
          <w:u w:val="single"/>
        </w:rPr>
      </w:pPr>
      <w:bookmarkStart w:id="11" w:name="historische_kaarten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"http://www.geopunt.be/kaart?app=algemene-kaart&amp;basemap=grb&amp;kaart=Atlas%20der%20Buurtwegen%20(1841)&amp;perceel=41010C1163/00M000&amp;maximize=1"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107" name="Picture 10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11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"http://www.geopunt.be/kaart?app=algemene-kaart&amp;basemap=grb&amp;kaart=Atlas%20der%20Buurtwegen%20(1841)&amp;perceel=41010C1163/00M000&amp;maximize=1"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jc w:val="center"/>
        <w:rPr>
          <w:rFonts w:ascii="Arial" w:hAnsi="Arial"/>
          <w:color w:val="4472C4"/>
          <w:sz w:val="16"/>
          <w:u w:val="single"/>
        </w:rPr>
      </w:pPr>
    </w:p>
    <w:p>
      <w:pPr>
        <w:spacing w:after="160"/>
        <w:rPr>
          <w:rFonts w:ascii="Calibri Light" w:hAnsi="Calibri Light"/>
          <w:i w:val="1"/>
          <w:color w:val="4472C4"/>
        </w:rPr>
      </w:pPr>
      <w:r>
        <w:rPr>
          <w:rFonts w:ascii="Calibri Light" w:hAnsi="Calibri Light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Calibri Light" w:hAnsi="Calibri Light"/>
        </w:rPr>
      </w:pPr>
      <w:r>
        <w:rPr>
          <w:rFonts w:ascii="Arial" w:hAnsi="Arial"/>
        </w:rPr>
        <w:t>Wonen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Woningkwaliteit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bookmarkStart w:id="12" w:name="wonen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"http://www.geopunt.be/kaart?app=algemene-kaart&amp;basemap=grb&amp;kaart=Panden%20met%20een%20herstelvordering|Vlaamse%20inventaris%20van%20ongeschikte%20en%20onbewoonbare%20woningen|Woningen%20met%20een%20conformiteitsattest&amp;perceel=41010C1163/00M000&amp;maximize=1"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108" name="Picture 10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12"/>
      <w:r>
        <w:drawing>
          <wp:inline xmlns:wp="http://schemas.openxmlformats.org/drawingml/2006/wordprocessingDrawing">
            <wp:extent cx="2584450" cy="459740"/>
            <wp:docPr id="109" name="Picture 10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45974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Calibri Light" w:hAnsi="Calibri Light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"http://www.geopunt.be/kaart?app=algemene-kaart&amp;basemap=grb&amp;kaart=Panden%20met%20een%20herstelvordering|Vlaamse%20inventaris%20van%20ongeschikte%20en%20onbewoonbare%20woningen|Woningen%20met%20een%20conformiteitsattest&amp;perceel=41010C1163/00M000&amp;maximize=1"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Conformiteitsattest gemeente beperkte duurtijd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"http://www.geopunt.be/kaart?app=algemene-kaart&amp;basemap=grb&amp;kaart=CA%20beperkte%20duurtijd&amp;perceel=41010C1163/00M000&amp;maximize=1"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110" name="Picture 1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286000" cy="533400"/>
            <wp:docPr id="111" name="Picture 1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"http://www.geopunt.be/kaart?app=algemene-kaart&amp;basemap=grb&amp;kaart=CA%20beperkte%20duurtijd&amp;perceel=41010C1163/00M000&amp;maximize=1"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Conformiteitsattest gemeente verplicht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"http://www.geopunt.be/kaart?app=algemene-kaart&amp;basemap=grb&amp;kaart=CA%20verplicht&amp;perceel=41010C1163/00M000&amp;maximize=1"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112" name="Picture 1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2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828800" cy="533400"/>
            <wp:docPr id="113" name="Picture 1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"http://www.geopunt.be/kaart?app=algemene-kaart&amp;basemap=grb&amp;kaart=CA%20verplicht&amp;perceel=41010C1163/00M000&amp;maximize=1"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Calibri Light" w:hAnsi="Calibri Light"/>
        </w:rPr>
      </w:pPr>
    </w:p>
    <w:sectPr>
      <w:headerReference xmlns:r="http://schemas.openxmlformats.org/officeDocument/2006/relationships" w:type="first" r:id="RelHdr1"/>
      <w:headerReference xmlns:r="http://schemas.openxmlformats.org/officeDocument/2006/relationships" w:type="default" r:id="RelHdr2"/>
      <w:headerReference xmlns:r="http://schemas.openxmlformats.org/officeDocument/2006/relationships" w:type="even" r:id="RelHdr3"/>
      <w:footerReference xmlns:r="http://schemas.openxmlformats.org/officeDocument/2006/relationships" w:type="first" r:id="RelFtr1"/>
      <w:footerReference xmlns:r="http://schemas.openxmlformats.org/officeDocument/2006/relationships" w:type="default" r:id="RelFtr2"/>
      <w:footerReference xmlns:r="http://schemas.openxmlformats.org/officeDocument/2006/relationships" w:type="even" r:id="RelFtr3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ftr>
</file>

<file path=word/footer2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26-UT-1535/002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VLANED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Kaarten: 25/09/2026 - unlzubsekxdi5us39wlkf4ysy5kubp41ue1fnq2o</w:t>
    </w:r>
  </w:p>
</w:ftr>
</file>

<file path=word/footer3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 xml:space="preserve">Dwarsstraat 65     A, 9450 Denderhoutem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header3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 standalone="yes"?>
<Relationships xmlns="http://schemas.openxmlformats.org/package/2006/relationships"><Relationship Id="Relimage13" Type="http://schemas.openxmlformats.org/officeDocument/2006/relationships/image" Target="/media/image13.png"/><Relationship Id="Relimage55" Type="http://schemas.openxmlformats.org/officeDocument/2006/relationships/image" Target="/media/image55.png"/><Relationship Id="Relimage34" Type="http://schemas.openxmlformats.org/officeDocument/2006/relationships/image" Target="/media/image34.png"/><Relationship Id="RelHdr1" Type="http://schemas.openxmlformats.org/officeDocument/2006/relationships/header" Target="header1.xml"/><Relationship Id="RelStyle1" Type="http://schemas.openxmlformats.org/officeDocument/2006/relationships/styles" Target="styles.xml"/><Relationship Id="Relimage50" Type="http://schemas.openxmlformats.org/officeDocument/2006/relationships/image" Target="/media/image50.png"/><Relationship Id="RelSettings1" Type="http://schemas.openxmlformats.org/officeDocument/2006/relationships/settings" Target="settings.xml"/><Relationship Id="Relimage37" Type="http://schemas.openxmlformats.org/officeDocument/2006/relationships/image" Target="/media/image37.png"/><Relationship Id="Relimage24" Type="http://schemas.openxmlformats.org/officeDocument/2006/relationships/image" Target="/media/image24.png"/><Relationship Id="Relimage16" Type="http://schemas.openxmlformats.org/officeDocument/2006/relationships/image" Target="/media/image16.png"/><Relationship Id="Relimage32" Type="http://schemas.openxmlformats.org/officeDocument/2006/relationships/image" Target="/media/image32.png"/><Relationship Id="Relimage11" Type="http://schemas.openxmlformats.org/officeDocument/2006/relationships/image" Target="/media/image11.png"/><Relationship Id="Relimage45" Type="http://schemas.openxmlformats.org/officeDocument/2006/relationships/image" Target="/media/image45.png"/><Relationship Id="Relimage29" Type="http://schemas.openxmlformats.org/officeDocument/2006/relationships/image" Target="/media/image29.png"/><Relationship Id="Relimage58" Type="http://schemas.openxmlformats.org/officeDocument/2006/relationships/image" Target="/media/image58.png"/><Relationship Id="RelFtr1" Type="http://schemas.openxmlformats.org/officeDocument/2006/relationships/footer" Target="footer1.xml"/><Relationship Id="rId2" Type="http://schemas.openxmlformats.org/officeDocument/2006/relationships/customXml" Target="../customXml/item2.xml"/><Relationship Id="Relimage61" Type="http://schemas.openxmlformats.org/officeDocument/2006/relationships/image" Target="/media/image61.png"/><Relationship Id="Relimage40" Type="http://schemas.openxmlformats.org/officeDocument/2006/relationships/image" Target="/media/image40.png"/><Relationship Id="Relimage53" Type="http://schemas.openxmlformats.org/officeDocument/2006/relationships/image" Target="/media/image53.png"/><Relationship Id="Relimage5" Type="http://schemas.openxmlformats.org/officeDocument/2006/relationships/image" Target="/media/image5.png"/><Relationship Id="Relimage35" Type="http://schemas.openxmlformats.org/officeDocument/2006/relationships/image" Target="/media/image35.png"/><Relationship Id="Relimage27" Type="http://schemas.openxmlformats.org/officeDocument/2006/relationships/image" Target="/media/image27.png"/><Relationship Id="Relimage48" Type="http://schemas.openxmlformats.org/officeDocument/2006/relationships/image" Target="/media/image48.png"/><Relationship Id="Relimage56" Type="http://schemas.openxmlformats.org/officeDocument/2006/relationships/image" Target="/media/image56.png"/><Relationship Id="Relimage22" Type="http://schemas.openxmlformats.org/officeDocument/2006/relationships/image" Target="/media/image22.png"/><Relationship Id="Relimage14" Type="http://schemas.openxmlformats.org/officeDocument/2006/relationships/image" Target="/media/image14.png"/><Relationship Id="Relimage19" Type="http://schemas.openxmlformats.org/officeDocument/2006/relationships/image" Target="/media/image19.png"/><Relationship Id="RelHdr2" Type="http://schemas.openxmlformats.org/officeDocument/2006/relationships/header" Target="header2.xml"/><Relationship Id="Relimage51" Type="http://schemas.openxmlformats.org/officeDocument/2006/relationships/image" Target="/media/image51.png"/><Relationship Id="Relimage30" Type="http://schemas.openxmlformats.org/officeDocument/2006/relationships/image" Target="/media/image30.png"/><Relationship Id="Relimage43" Type="http://schemas.openxmlformats.org/officeDocument/2006/relationships/image" Target="/media/image43.png"/><Relationship Id="Relimage8" Type="http://schemas.openxmlformats.org/officeDocument/2006/relationships/image" Target="/media/image8.png"/><Relationship Id="Relimage3" Type="http://schemas.openxmlformats.org/officeDocument/2006/relationships/image" Target="/media/image3.png"/><Relationship Id="RelNum1" Type="http://schemas.openxmlformats.org/officeDocument/2006/relationships/numbering" Target="numbering.xml"/><Relationship Id="Relimage38" Type="http://schemas.openxmlformats.org/officeDocument/2006/relationships/image" Target="/media/image38.png"/><Relationship Id="Relimage12" Type="http://schemas.openxmlformats.org/officeDocument/2006/relationships/image" Target="/media/image12.png"/><Relationship Id="Relimage17" Type="http://schemas.openxmlformats.org/officeDocument/2006/relationships/image" Target="/media/image17.png"/><Relationship Id="Relimage59" Type="http://schemas.openxmlformats.org/officeDocument/2006/relationships/image" Target="/media/image59.png"/><Relationship Id="Relimage25" Type="http://schemas.openxmlformats.org/officeDocument/2006/relationships/image" Target="/media/image25.png"/><Relationship Id="RelFtr2" Type="http://schemas.openxmlformats.org/officeDocument/2006/relationships/footer" Target="footer2.xml"/><Relationship Id="rId3" Type="http://schemas.openxmlformats.org/officeDocument/2006/relationships/customXml" Target="../customXml/item3.xml"/><Relationship Id="Relimage41" Type="http://schemas.openxmlformats.org/officeDocument/2006/relationships/image" Target="/media/image41.png"/><Relationship Id="Relimage62" Type="http://schemas.openxmlformats.org/officeDocument/2006/relationships/image" Target="/media/image62.png"/><Relationship Id="Relimage33" Type="http://schemas.openxmlformats.org/officeDocument/2006/relationships/image" Target="/media/image33.png"/><Relationship Id="Relimage54" Type="http://schemas.openxmlformats.org/officeDocument/2006/relationships/image" Target="/media/image54.png"/><Relationship Id="Relimage20" Type="http://schemas.openxmlformats.org/officeDocument/2006/relationships/image" Target="/media/image20.png"/><Relationship Id="Relimage46" Type="http://schemas.openxmlformats.org/officeDocument/2006/relationships/image" Target="/media/image46.png"/><Relationship Id="Relimage6" Type="http://schemas.openxmlformats.org/officeDocument/2006/relationships/image" Target="/media/image6.png"/><Relationship Id="Relimage1" Type="http://schemas.openxmlformats.org/officeDocument/2006/relationships/image" Target="/media/image1.png"/><Relationship Id="Relimage15" Type="http://schemas.openxmlformats.org/officeDocument/2006/relationships/image" Target="/media/image15.png"/><Relationship Id="Relimage49" Type="http://schemas.openxmlformats.org/officeDocument/2006/relationships/image" Target="/media/image49.png"/><Relationship Id="Relimage28" Type="http://schemas.openxmlformats.org/officeDocument/2006/relationships/image" Target="/media/image28.png"/><Relationship Id="rId1" Type="http://schemas.openxmlformats.org/officeDocument/2006/relationships/customXml" Target="../customXml/item1.xml"/><Relationship Id="Relimage23" Type="http://schemas.openxmlformats.org/officeDocument/2006/relationships/image" Target="/media/image23.png"/><Relationship Id="Relimage52" Type="http://schemas.openxmlformats.org/officeDocument/2006/relationships/image" Target="/media/image52.png"/><Relationship Id="Relimage36" Type="http://schemas.openxmlformats.org/officeDocument/2006/relationships/image" Target="/media/image36.png"/><Relationship Id="Relimage57" Type="http://schemas.openxmlformats.org/officeDocument/2006/relationships/image" Target="/media/image57.png"/><Relationship Id="Relimage10" Type="http://schemas.openxmlformats.org/officeDocument/2006/relationships/image" Target="/media/image10.png"/><Relationship Id="Relimage31" Type="http://schemas.openxmlformats.org/officeDocument/2006/relationships/image" Target="/media/image31.png"/><Relationship Id="Relimage44" Type="http://schemas.openxmlformats.org/officeDocument/2006/relationships/image" Target="/media/image44.png"/><Relationship Id="RelHdr3" Type="http://schemas.openxmlformats.org/officeDocument/2006/relationships/header" Target="header3.xml"/><Relationship Id="Relimage9" Type="http://schemas.openxmlformats.org/officeDocument/2006/relationships/image" Target="/media/image9.png"/><Relationship Id="Relimage4" Type="http://schemas.openxmlformats.org/officeDocument/2006/relationships/image" Target="/media/image4.png"/><Relationship Id="Relimage60" Type="http://schemas.openxmlformats.org/officeDocument/2006/relationships/image" Target="/media/image60.png"/><Relationship Id="Relimage18" Type="http://schemas.openxmlformats.org/officeDocument/2006/relationships/image" Target="/media/image18.png"/><Relationship Id="Relimage39" Type="http://schemas.openxmlformats.org/officeDocument/2006/relationships/image" Target="/media/image39.png"/><Relationship Id="RelFtr3" Type="http://schemas.openxmlformats.org/officeDocument/2006/relationships/footer" Target="footer3.xml"/><Relationship Id="Relimage63" Type="http://schemas.openxmlformats.org/officeDocument/2006/relationships/image" Target="/media/image63.png"/><Relationship Id="Relimage47" Type="http://schemas.openxmlformats.org/officeDocument/2006/relationships/image" Target="/media/image47.png"/><Relationship Id="Relimage42" Type="http://schemas.openxmlformats.org/officeDocument/2006/relationships/image" Target="/media/image42.png"/><Relationship Id="Relimage26" Type="http://schemas.openxmlformats.org/officeDocument/2006/relationships/image" Target="/media/image26.png"/><Relationship Id="Relimage21" Type="http://schemas.openxmlformats.org/officeDocument/2006/relationships/image" Target="/media/image21.png"/><Relationship Id="Relimage7" Type="http://schemas.openxmlformats.org/officeDocument/2006/relationships/image" Target="/media/image7.png"/><Relationship Id="Relimage2" Type="http://schemas.openxmlformats.org/officeDocument/2006/relationships/image" Target="/media/image2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8EAFE822D5949BC3100807529FDA1" ma:contentTypeVersion="18" ma:contentTypeDescription="Een nieuw document maken." ma:contentTypeScope="" ma:versionID="b597ade6d0d1281909a657c6fa2682e2">
  <xsd:schema xmlns:xsd="http://www.w3.org/2001/XMLSchema" xmlns:xs="http://www.w3.org/2001/XMLSchema" xmlns:p="http://schemas.microsoft.com/office/2006/metadata/properties" xmlns:ns2="0a32872b-e6e4-4abc-899e-1a7a8038e252" xmlns:ns3="84a375ea-62d2-42ae-940c-dfe3493db6d8" targetNamespace="http://schemas.microsoft.com/office/2006/metadata/properties" ma:root="true" ma:fieldsID="d2032c0d257b9f1d2591c3c7f23c941e" ns2:_="" ns3:_="">
    <xsd:import namespace="0a32872b-e6e4-4abc-899e-1a7a8038e252"/>
    <xsd:import namespace="84a375ea-62d2-42ae-940c-dfe3493db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2872b-e6e4-4abc-899e-1a7a8038e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e98d826-5259-4b00-88ad-aca107e30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375ea-62d2-42ae-940c-dfe3493db6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689049-4c2c-43a8-8cd4-1fbf202539ce}" ma:internalName="TaxCatchAll" ma:showField="CatchAllData" ma:web="84a375ea-62d2-42ae-940c-dfe3493db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a375ea-62d2-42ae-940c-dfe3493db6d8" xsi:nil="true"/>
    <lcf76f155ced4ddcb4097134ff3c332f xmlns="0a32872b-e6e4-4abc-899e-1a7a8038e2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E47998-718A-4FCE-94A3-B7B6F3E0DE0F}"/>
</file>

<file path=customXml/itemProps2.xml><?xml version="1.0" encoding="utf-8"?>
<ds:datastoreItem xmlns:ds="http://schemas.openxmlformats.org/officeDocument/2006/customXml" ds:itemID="{23462B0E-9A61-481C-9F99-D60D6A6B2E52}"/>
</file>

<file path=customXml/itemProps3.xml><?xml version="1.0" encoding="utf-8"?>
<ds:datastoreItem xmlns:ds="http://schemas.openxmlformats.org/officeDocument/2006/customXml" ds:itemID="{5DAB25CE-CBEE-4990-A081-3BDCE03FDCD3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0x010100F1D8EAFE822D5949BC3100807529FDA1</vt:lpwstr>
  </property>
</Properties>
</file>